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C9" w:rsidRPr="008935C9" w:rsidRDefault="008935C9" w:rsidP="008935C9">
      <w:pPr>
        <w:spacing w:after="225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57"/>
          <w:lang w:eastAsia="it-IT"/>
        </w:rPr>
      </w:pPr>
      <w:r w:rsidRPr="008935C9">
        <w:rPr>
          <w:rFonts w:ascii="Times New Roman" w:eastAsia="Times New Roman" w:hAnsi="Times New Roman" w:cs="Times New Roman"/>
          <w:kern w:val="36"/>
          <w:sz w:val="56"/>
          <w:szCs w:val="57"/>
          <w:lang w:eastAsia="it-IT"/>
        </w:rPr>
        <w:t xml:space="preserve">Open </w:t>
      </w:r>
      <w:proofErr w:type="spellStart"/>
      <w:r w:rsidRPr="008935C9">
        <w:rPr>
          <w:rFonts w:ascii="Times New Roman" w:eastAsia="Times New Roman" w:hAnsi="Times New Roman" w:cs="Times New Roman"/>
          <w:kern w:val="36"/>
          <w:sz w:val="56"/>
          <w:szCs w:val="57"/>
          <w:lang w:eastAsia="it-IT"/>
        </w:rPr>
        <w:t>Day</w:t>
      </w:r>
      <w:proofErr w:type="spellEnd"/>
      <w:r w:rsidRPr="008935C9">
        <w:rPr>
          <w:rFonts w:ascii="Times New Roman" w:eastAsia="Times New Roman" w:hAnsi="Times New Roman" w:cs="Times New Roman"/>
          <w:kern w:val="36"/>
          <w:sz w:val="56"/>
          <w:szCs w:val="57"/>
          <w:lang w:eastAsia="it-IT"/>
        </w:rPr>
        <w:t xml:space="preserve"> MIS Master in Ingegneria del Suono e dello Spettacolo – </w:t>
      </w:r>
      <w:proofErr w:type="gramStart"/>
      <w:r w:rsidRPr="008935C9">
        <w:rPr>
          <w:rFonts w:ascii="Times New Roman" w:eastAsia="Times New Roman" w:hAnsi="Times New Roman" w:cs="Times New Roman"/>
          <w:kern w:val="36"/>
          <w:sz w:val="56"/>
          <w:szCs w:val="57"/>
          <w:lang w:eastAsia="it-IT"/>
        </w:rPr>
        <w:t>Sabato</w:t>
      </w:r>
      <w:proofErr w:type="gramEnd"/>
      <w:r w:rsidRPr="008935C9">
        <w:rPr>
          <w:rFonts w:ascii="Times New Roman" w:eastAsia="Times New Roman" w:hAnsi="Times New Roman" w:cs="Times New Roman"/>
          <w:kern w:val="36"/>
          <w:sz w:val="56"/>
          <w:szCs w:val="57"/>
          <w:lang w:eastAsia="it-IT"/>
        </w:rPr>
        <w:t xml:space="preserve"> 23 Novembre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Presentazione della nuova offerta didattica e del corpo docenti per l’A.A. 2019/2020.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br/>
        <w:t>A seguire, tavola rotonda coordinata dal direttore del MIS Prof. Marco Re a cui parteciperanno diversi ospiti e professionisti del settore audio. 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Luogo: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 Aula Convegni, Facoltà di Ingegneria Università degli Studi Tor Vergata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br/>
        <w:t>Via del Politecnico 1, 00133 Roma</w:t>
      </w:r>
    </w:p>
    <w:p w:rsidR="008935C9" w:rsidRPr="008935C9" w:rsidRDefault="008935C9" w:rsidP="008935C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pict>
          <v:rect id="_x0000_i1025" style="width:0;height:0" o:hralign="center" o:hrstd="t" o:hr="t" fillcolor="#a0a0a0" stroked="f"/>
        </w:pict>
      </w:r>
    </w:p>
    <w:p w:rsidR="008935C9" w:rsidRPr="008935C9" w:rsidRDefault="008935C9" w:rsidP="008935C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9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 w:val="36"/>
          <w:szCs w:val="39"/>
          <w:lang w:eastAsia="it-IT"/>
        </w:rPr>
        <w:t>Programma Completo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10:30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Apertura aula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10:45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Presentazione della nuova offerta didattica e del corpo docenti del Master in Ingegneria del Suono e dello Spettacolo e del Corso di Formazione in Tecniche dell’Ingegneria del Suono e dello Spettacolo Anno Accademico 2019/2020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11:30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Pausa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11:45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i/>
          <w:iCs/>
          <w:color w:val="444444"/>
          <w:szCs w:val="24"/>
          <w:lang w:eastAsia="it-IT"/>
        </w:rPr>
        <w:t>Tavola rotonda 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 xml:space="preserve">“La pervasività dell’audio: dai sistemi avanzati di </w:t>
      </w:r>
      <w:proofErr w:type="spellStart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conferencing</w:t>
      </w:r>
      <w:proofErr w:type="spellEnd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 xml:space="preserve"> alla moderna organizzazione dello studio di registrazione”.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Ospiti:</w:t>
      </w:r>
    </w:p>
    <w:p w:rsidR="008935C9" w:rsidRPr="008935C9" w:rsidRDefault="008935C9" w:rsidP="0089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 xml:space="preserve">Maurizio </w:t>
      </w:r>
      <w:proofErr w:type="spellStart"/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Capitini</w:t>
      </w:r>
      <w:proofErr w:type="spellEnd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 – Fonico free lance</w:t>
      </w:r>
    </w:p>
    <w:p w:rsidR="008935C9" w:rsidRPr="008935C9" w:rsidRDefault="008935C9" w:rsidP="0089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Riccardo Berti 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– Service “Numeri Primi”</w:t>
      </w:r>
    </w:p>
    <w:p w:rsidR="008935C9" w:rsidRPr="008935C9" w:rsidRDefault="008935C9" w:rsidP="0089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Stefano Quarta 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 xml:space="preserve">– </w:t>
      </w:r>
      <w:proofErr w:type="spellStart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Forward</w:t>
      </w:r>
      <w:proofErr w:type="spellEnd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 xml:space="preserve"> </w:t>
      </w:r>
      <w:proofErr w:type="spellStart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Studios</w:t>
      </w:r>
      <w:proofErr w:type="spellEnd"/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, Grottaferrata</w:t>
      </w:r>
    </w:p>
    <w:p w:rsidR="008935C9" w:rsidRPr="008935C9" w:rsidRDefault="008935C9" w:rsidP="0089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 xml:space="preserve">Massimo De </w:t>
      </w:r>
      <w:proofErr w:type="spellStart"/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Santis</w:t>
      </w:r>
      <w:proofErr w:type="spellEnd"/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 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– Camera dei Deputati, Tecnologie Audio e Video</w:t>
      </w:r>
    </w:p>
    <w:p w:rsidR="008935C9" w:rsidRPr="008935C9" w:rsidRDefault="008935C9" w:rsidP="0089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Emanuele Bevilacqua, Paolo di Cori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 – Doc Servizi</w:t>
      </w:r>
    </w:p>
    <w:p w:rsidR="008935C9" w:rsidRPr="008935C9" w:rsidRDefault="008935C9" w:rsidP="00893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Riccardo Cimino</w:t>
      </w: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 – Suoni Lab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b/>
          <w:bCs/>
          <w:color w:val="444444"/>
          <w:szCs w:val="24"/>
          <w:lang w:eastAsia="it-IT"/>
        </w:rPr>
        <w:t>13:00</w:t>
      </w:r>
    </w:p>
    <w:p w:rsidR="008935C9" w:rsidRPr="008935C9" w:rsidRDefault="008935C9" w:rsidP="008935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Cs w:val="24"/>
          <w:lang w:eastAsia="it-IT"/>
        </w:rPr>
      </w:pPr>
      <w:r w:rsidRPr="008935C9">
        <w:rPr>
          <w:rFonts w:ascii="Arial" w:eastAsia="Times New Roman" w:hAnsi="Arial" w:cs="Arial"/>
          <w:color w:val="444444"/>
          <w:szCs w:val="24"/>
          <w:lang w:eastAsia="it-IT"/>
        </w:rPr>
        <w:t>Chiusura</w:t>
      </w:r>
    </w:p>
    <w:p w:rsidR="00EE3D24" w:rsidRPr="008935C9" w:rsidRDefault="00EE3D24">
      <w:pPr>
        <w:rPr>
          <w:sz w:val="20"/>
        </w:rPr>
      </w:pPr>
      <w:bookmarkStart w:id="0" w:name="_GoBack"/>
      <w:bookmarkEnd w:id="0"/>
    </w:p>
    <w:sectPr w:rsidR="00EE3D24" w:rsidRPr="00893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26E"/>
    <w:multiLevelType w:val="multilevel"/>
    <w:tmpl w:val="009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C9"/>
    <w:rsid w:val="00124FE7"/>
    <w:rsid w:val="008935C9"/>
    <w:rsid w:val="00921F49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5967-1DA9-46F5-8561-A13381DF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93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93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35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35C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Maddiona</dc:creator>
  <cp:keywords/>
  <dc:description/>
  <cp:lastModifiedBy>Valentina Maddiona</cp:lastModifiedBy>
  <cp:revision>1</cp:revision>
  <dcterms:created xsi:type="dcterms:W3CDTF">2019-11-19T15:53:00Z</dcterms:created>
  <dcterms:modified xsi:type="dcterms:W3CDTF">2019-11-19T15:54:00Z</dcterms:modified>
</cp:coreProperties>
</file>